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FA0083" w:rsidRDefault="00FA0083" w:rsidP="0097387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запроса котировок в электрон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ной форме</w:t>
      </w:r>
      <w:r w:rsidR="009738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32008920274 </w:t>
      </w:r>
      <w:r w:rsidR="009738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26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оказание 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услуг по доставке информационных SMS-сообщений абонентам ПАО «Башинформсвязь»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6762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2C776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F0A7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="00167621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2C7761">
        <w:rPr>
          <w:rFonts w:ascii="Times New Roman" w:eastAsia="Calibri" w:hAnsi="Times New Roman" w:cs="Times New Roman"/>
          <w:color w:val="000000"/>
          <w:sz w:val="24"/>
          <w:szCs w:val="24"/>
        </w:rPr>
        <w:t>01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7761" w:rsidRPr="002C7761" w:rsidRDefault="00FA0083" w:rsidP="002C7761">
      <w:pPr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2C7761" w:rsidRPr="002C7761">
        <w:rPr>
          <w:rFonts w:ascii="Times New Roman" w:eastAsia="Calibri" w:hAnsi="Times New Roman" w:cs="Times New Roman"/>
          <w:sz w:val="24"/>
        </w:rPr>
        <w:t xml:space="preserve">        В соответствии с ч. 5 ст. 4 Федерального закона от 18.07.2011 № 223-ФЗ "О закупках товаров, работ, услуг отдельными видами юридических лиц" (далее – 223-ФЗ) и раздела 4.3. документации закупки просим разъяснить следующие положения документации открытого запроса котировок в электронной форме по 223-ФЗ на оказание услуг по доставке информационных SMS-сообщений абонентам ПАО «Башинформсвязь»  (далее – Документация):</w:t>
      </w:r>
    </w:p>
    <w:p w:rsidR="002C7761" w:rsidRPr="002C7761" w:rsidRDefault="002C7761" w:rsidP="002C7761">
      <w:pPr>
        <w:rPr>
          <w:rFonts w:ascii="Times New Roman" w:eastAsia="Calibri" w:hAnsi="Times New Roman" w:cs="Times New Roman"/>
          <w:sz w:val="24"/>
        </w:rPr>
      </w:pPr>
      <w:r w:rsidRPr="002C7761">
        <w:rPr>
          <w:rFonts w:ascii="Times New Roman" w:eastAsia="Calibri" w:hAnsi="Times New Roman" w:cs="Times New Roman"/>
          <w:sz w:val="24"/>
        </w:rPr>
        <w:t>1.</w:t>
      </w:r>
      <w:r w:rsidRPr="002C7761">
        <w:rPr>
          <w:rFonts w:ascii="Times New Roman" w:eastAsia="Calibri" w:hAnsi="Times New Roman" w:cs="Times New Roman"/>
          <w:sz w:val="24"/>
        </w:rPr>
        <w:tab/>
        <w:t>В п. 4.8. Проекта договора установлены следующие условия:</w:t>
      </w:r>
    </w:p>
    <w:p w:rsidR="002C7761" w:rsidRPr="002C7761" w:rsidRDefault="002C7761" w:rsidP="002C7761">
      <w:pPr>
        <w:rPr>
          <w:rFonts w:ascii="Times New Roman" w:eastAsia="Calibri" w:hAnsi="Times New Roman" w:cs="Times New Roman"/>
          <w:sz w:val="24"/>
        </w:rPr>
      </w:pPr>
      <w:r w:rsidRPr="002C7761">
        <w:rPr>
          <w:rFonts w:ascii="Times New Roman" w:eastAsia="Calibri" w:hAnsi="Times New Roman" w:cs="Times New Roman"/>
          <w:sz w:val="24"/>
        </w:rPr>
        <w:t>«4.8. В рамках исполнения Договора Стороны договорились обмениваться документами посредством электронного документооборота. Полный перечень документов приведен в Соглашении об использовании электронных документов, размещенном по адресу http://www.bashtel.ru/dokumenty/». В случае оформления документа посредством системы электронного документооборота, требования настоящего Договора в части подписания документа на бумажном носителе, а также об обмене экземплярами такого документа на бумажном носителе не применяются.</w:t>
      </w:r>
    </w:p>
    <w:p w:rsidR="002C7761" w:rsidRPr="002C7761" w:rsidRDefault="002C7761" w:rsidP="002C7761">
      <w:pPr>
        <w:rPr>
          <w:rFonts w:ascii="Times New Roman" w:eastAsia="Calibri" w:hAnsi="Times New Roman" w:cs="Times New Roman"/>
          <w:sz w:val="24"/>
        </w:rPr>
      </w:pPr>
      <w:r w:rsidRPr="002C7761">
        <w:rPr>
          <w:rFonts w:ascii="Times New Roman" w:eastAsia="Calibri" w:hAnsi="Times New Roman" w:cs="Times New Roman"/>
          <w:sz w:val="24"/>
        </w:rPr>
        <w:t xml:space="preserve"> Стороны установили, что обмен электронными документами посредством электронного документооборота допускается только с использованием квалифицированной электронной подписи через операторов электронного документооборота, зарегистрированных в Сети доверенных операторов электронного документооборота, утвержденной ФНС России. В момент осуществления фактических действий по обмену электронными документами Поставщик присоединяется к соглашению об использовании электронных документов, размещенном по адресу http://www.bashtel.ru/dokumenty/».</w:t>
      </w:r>
    </w:p>
    <w:p w:rsidR="002C7761" w:rsidRPr="002C7761" w:rsidRDefault="002C7761" w:rsidP="002C7761">
      <w:pPr>
        <w:rPr>
          <w:rFonts w:ascii="Times New Roman" w:eastAsia="Calibri" w:hAnsi="Times New Roman" w:cs="Times New Roman"/>
          <w:sz w:val="24"/>
        </w:rPr>
      </w:pPr>
    </w:p>
    <w:p w:rsidR="002C7761" w:rsidRPr="002C7761" w:rsidRDefault="002C7761" w:rsidP="002C7761">
      <w:pPr>
        <w:rPr>
          <w:rFonts w:ascii="Times New Roman" w:eastAsia="Calibri" w:hAnsi="Times New Roman" w:cs="Times New Roman"/>
          <w:sz w:val="24"/>
        </w:rPr>
      </w:pPr>
      <w:r w:rsidRPr="002C7761">
        <w:rPr>
          <w:rFonts w:ascii="Times New Roman" w:eastAsia="Calibri" w:hAnsi="Times New Roman" w:cs="Times New Roman"/>
          <w:sz w:val="24"/>
        </w:rPr>
        <w:t>Просим разъяснить обязательность данного условия. Возможно ли в случае отсутствия у участника, признанного победителем закупки, возможности организовать электронный документооборот с заказчиком осуществлять обмен документами во исполнение договора на бумажном носителе? Просим внести изменения в проект договора, добавив возможность обмена документами на бумажном носителе.</w:t>
      </w:r>
    </w:p>
    <w:p w:rsidR="00973877" w:rsidRDefault="002C7761" w:rsidP="002C7761">
      <w:pPr>
        <w:rPr>
          <w:rFonts w:ascii="Times New Roman" w:eastAsia="Calibri" w:hAnsi="Times New Roman" w:cs="Times New Roman"/>
          <w:sz w:val="24"/>
          <w:szCs w:val="24"/>
        </w:rPr>
      </w:pPr>
      <w:r w:rsidRPr="002C7761">
        <w:rPr>
          <w:rFonts w:ascii="Times New Roman" w:eastAsia="Calibri" w:hAnsi="Times New Roman" w:cs="Times New Roman"/>
          <w:sz w:val="24"/>
        </w:rPr>
        <w:t>Обращаем внимание, что включение в документацию закупки условий, ограничивающих равные возможности потенциальных участников, приводят к нарушению принципов равноправия, справедливости, отсутствия дискриминации и необоснованных ограничений конкуренции по отношению к участникам закупки, закрепленных п. 2 ч. 1 ст. 3 Федерального закона от 18.07.2011 № 223-ФЗ "О закупках товаров, работ, услуг отдельными видами юридических лиц" и, соответственно, недопустимо.</w:t>
      </w:r>
    </w:p>
    <w:p w:rsidR="002C7761" w:rsidRDefault="002C7761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411277">
        <w:rPr>
          <w:rFonts w:ascii="Times New Roman" w:eastAsia="Calibri" w:hAnsi="Times New Roman" w:cs="Times New Roman"/>
          <w:sz w:val="24"/>
          <w:szCs w:val="24"/>
        </w:rPr>
        <w:t>1</w:t>
      </w:r>
      <w:r w:rsidR="002C7761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973877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97387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2C7761" w:rsidRPr="00FA0083" w:rsidRDefault="002C7761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Текст ответа: </w:t>
      </w:r>
    </w:p>
    <w:p w:rsidR="002C7761" w:rsidRPr="002C7761" w:rsidRDefault="00FA0083" w:rsidP="002C7761">
      <w:pPr>
        <w:rPr>
          <w:rFonts w:ascii="Times New Roman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2C7761" w:rsidRPr="002C7761">
        <w:rPr>
          <w:rFonts w:ascii="Times New Roman" w:hAnsi="Times New Roman" w:cs="Times New Roman"/>
          <w:sz w:val="24"/>
        </w:rPr>
        <w:t xml:space="preserve">требования </w:t>
      </w:r>
      <w:r w:rsidR="002C7761" w:rsidRPr="002C7761">
        <w:rPr>
          <w:rFonts w:ascii="Times New Roman" w:hAnsi="Times New Roman" w:cs="Times New Roman"/>
          <w:sz w:val="24"/>
        </w:rPr>
        <w:t>п</w:t>
      </w:r>
      <w:r w:rsidR="002C7761" w:rsidRPr="002C7761">
        <w:rPr>
          <w:rFonts w:ascii="Times New Roman" w:hAnsi="Times New Roman" w:cs="Times New Roman"/>
          <w:sz w:val="28"/>
        </w:rPr>
        <w:t xml:space="preserve">. </w:t>
      </w:r>
      <w:r w:rsidR="002C7761" w:rsidRPr="002C7761">
        <w:rPr>
          <w:rFonts w:ascii="Times New Roman" w:hAnsi="Times New Roman" w:cs="Times New Roman"/>
          <w:sz w:val="24"/>
        </w:rPr>
        <w:t>4.8. Проекта договора не ограничивает количество потенциальных участников.</w:t>
      </w:r>
    </w:p>
    <w:p w:rsidR="00FA0083" w:rsidRPr="00FA0083" w:rsidRDefault="00FA0083" w:rsidP="002C7761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67621"/>
    <w:rsid w:val="002C7761"/>
    <w:rsid w:val="003520BD"/>
    <w:rsid w:val="00411277"/>
    <w:rsid w:val="006A1D83"/>
    <w:rsid w:val="00973877"/>
    <w:rsid w:val="00AE286B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43AE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11</cp:revision>
  <cp:lastPrinted>2020-03-11T09:58:00Z</cp:lastPrinted>
  <dcterms:created xsi:type="dcterms:W3CDTF">2020-03-02T09:27:00Z</dcterms:created>
  <dcterms:modified xsi:type="dcterms:W3CDTF">2020-03-12T09:37:00Z</dcterms:modified>
</cp:coreProperties>
</file>